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E0" w:rsidRPr="00D507E0" w:rsidRDefault="00D507E0" w:rsidP="00D507E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507E0">
        <w:rPr>
          <w:rFonts w:ascii="Arial" w:hAnsi="Arial" w:cs="Arial"/>
          <w:b/>
          <w:bCs/>
          <w:color w:val="000000"/>
          <w:shd w:val="clear" w:color="auto" w:fill="E0E0E0"/>
        </w:rPr>
        <w:t>PRAVILNIK O DAVANjU OVLAŠTENjA FIZIČKIM LICIMA ZA PROJEKTOVANjE, GRAĐENjE, NADZOR NAD GRAĐENjEM I REVIZIJU PROJEKTNE DOKUMENTAC</w:t>
      </w:r>
      <w:r w:rsidRPr="00D507E0">
        <w:rPr>
          <w:rFonts w:ascii="Arial" w:hAnsi="Arial" w:cs="Arial"/>
          <w:b/>
          <w:bCs/>
          <w:color w:val="000000"/>
          <w:shd w:val="clear" w:color="auto" w:fill="E0E0E0"/>
        </w:rPr>
        <w:t>IJE</w:t>
      </w:r>
      <w:bookmarkStart w:id="0" w:name="_GoBack"/>
      <w:bookmarkEnd w:id="0"/>
    </w:p>
    <w:p w:rsidR="00D507E0" w:rsidRPr="00D507E0" w:rsidRDefault="00D507E0" w:rsidP="00D507E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507E0" w:rsidRPr="00D507E0" w:rsidRDefault="00D507E0" w:rsidP="00D50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1" w:name="str_1"/>
      <w:bookmarkEnd w:id="1"/>
      <w:r w:rsidRPr="00D507E0">
        <w:rPr>
          <w:rFonts w:ascii="Arial" w:hAnsi="Arial" w:cs="Arial"/>
          <w:b/>
          <w:bCs/>
          <w:color w:val="000000"/>
          <w:sz w:val="25"/>
          <w:szCs w:val="25"/>
        </w:rPr>
        <w:t>DIO PRVI - OPĆE ODREDBE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clan_1"/>
      <w:bookmarkEnd w:id="2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1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(Predmet)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Ovim pravilnikom utvrđuju se uslovi i postupak za davanje ovlaštenja fizičkim licima (u daljnjem tekstu: "licenca") za izradu prostorno-planske dokumentacije, izradu tehničke dokumentacije, građenje, nadzor nad građenjem, reviziju tehničke dokumentacije kao i registar licenci.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" w:name="clan_2"/>
      <w:bookmarkEnd w:id="3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2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Licenca je upravni akt koji ovlašćuje fizičko lice da može obavljati poslove izrade prostorno-planske dokumentacije, izradu tehničke dokumentacije, građenja, nadzora nad građenjem i revizije tehničke dokumentacije.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Licenca ima svoju šifru, broj i datum izdavanja.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Vrsta licence se određuje šifrom licence.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(4) Šifra iz stava (2) ovog člana se sastoji od: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slovne oznake LBD (licenca Brčko Distrikta);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oznake grupe licenci (slovna oznaka)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rednog broja u grupi.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(5) Licenca se izdaje na obrascu A4 formata.</w:t>
      </w:r>
    </w:p>
    <w:p w:rsidR="00D507E0" w:rsidRPr="00D507E0" w:rsidRDefault="00D507E0" w:rsidP="00D50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4" w:name="str_2"/>
      <w:bookmarkEnd w:id="4"/>
      <w:r w:rsidRPr="00D507E0">
        <w:rPr>
          <w:rFonts w:ascii="Arial" w:hAnsi="Arial" w:cs="Arial"/>
          <w:b/>
          <w:bCs/>
          <w:color w:val="000000"/>
          <w:sz w:val="25"/>
          <w:szCs w:val="25"/>
        </w:rPr>
        <w:t>DIO DRUGI - IZDAVANJE I VRSTE LICENCI, REGISTAR I LIČNI PEČAT</w:t>
      </w:r>
    </w:p>
    <w:p w:rsidR="00D507E0" w:rsidRPr="00D507E0" w:rsidRDefault="00D507E0" w:rsidP="00D507E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507E0">
        <w:rPr>
          <w:rFonts w:ascii="Arial" w:hAnsi="Arial" w:cs="Arial"/>
          <w:color w:val="000000"/>
          <w:sz w:val="21"/>
          <w:szCs w:val="21"/>
        </w:rPr>
        <w:t> </w:t>
      </w:r>
    </w:p>
    <w:p w:rsidR="00D507E0" w:rsidRPr="00D507E0" w:rsidRDefault="00D507E0" w:rsidP="00D507E0">
      <w:pPr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bookmarkStart w:id="5" w:name="str_3"/>
      <w:bookmarkEnd w:id="5"/>
      <w:r w:rsidRPr="00D507E0">
        <w:rPr>
          <w:rFonts w:ascii="Arial" w:hAnsi="Arial" w:cs="Arial"/>
          <w:color w:val="000000"/>
          <w:sz w:val="25"/>
          <w:szCs w:val="25"/>
        </w:rPr>
        <w:t>GLAVA I. IZDAVANJE LICENCI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" w:name="clan_3"/>
      <w:bookmarkEnd w:id="6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3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(Izdavač licence)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Licence se izdaju za: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izradu prostorno-planske dokumentacije,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izradu tehničke dokumentacije,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građenje,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nadzor nad građenjem,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reviziju tehničke dokumentacije.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Licence iz stava (1) ovog člana, u skladu sa Zakonom o prostornom planiranju i građenju (u daljnjem tekstu: "Zakon") i ovim pravilnikom, izdaje Odjeljenje za javnu sigurnost (u daljnjem tekstu: "Odjeljenje").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" w:name="clan_4"/>
      <w:bookmarkEnd w:id="7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4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(Zahtjev za izdavanje licence)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Zahtjev za izdavanje licence podnosi se Odjeljenju.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Zahtjev iz stava (1) ovog člana sadrži: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ime i prezime;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ime jednog roditelja;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jedinstveni matični broj;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dan, mjesec i godinu rođenja;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mjesto rođenja, općinu, kanton, entitet i državu;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prebivalište;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g) adresu.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8" w:name="clan_5"/>
      <w:bookmarkEnd w:id="8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5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(Prilozi uz zahtjev za izdavanje licence)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Uz zahtjev za izdavanje licence prilaže se: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lastRenderedPageBreak/>
        <w:t>a) </w:t>
      </w:r>
      <w:r w:rsidRPr="00D507E0">
        <w:rPr>
          <w:rFonts w:ascii="Arial" w:hAnsi="Arial" w:cs="Arial"/>
          <w:i/>
          <w:iCs/>
          <w:color w:val="000000"/>
          <w:sz w:val="18"/>
          <w:szCs w:val="18"/>
        </w:rPr>
        <w:t>(brisano)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kopija diplome o stečenoj stručnoj spremi;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kopija uvjerenja o položenom stručnom ispitu;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dokaz o radnom iskustvu kao što je kopija radne knjižice ili uvjerenje o radnom iskustvu sa stepenom stručne spreme za koju se traži licenca.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Lice koje je u inostranstvu steklo stručno obrazovanje, uz zahtjev za izdavanje licence i dokumentaciju iz stava (1) ovog člana, prilaže i jedan od sljedećih dokumenata: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ovjerenu kopiju nostrifikovane diplome;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drugi dokument o priznavanju diplome u Bosni i Hercegovini;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uvjerenje o položenom odgovarajućem stručnom ispitu u Bosni i Hercegovini.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Stepen i vrsta stručne spreme, smjer i radno iskustvo potrebni za izdavanje odgovarajuće licence, utvrđuju se na osnovu podataka iz stava (1) tačka b), c) i d) ovog pravilnika.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(4) Na zahtjev Odjeljenja podnosi se na uvid i druga dokumentacija kojom se potvrđuje tačnost podataka.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9" w:name="clan_6"/>
      <w:bookmarkEnd w:id="9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6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(Opći uslov za izdavanje licence)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Opći uslov za izdavanje licence je položen odgovarajući stručni ispit u Bosni i Hercegovini ili položen odgovarajući stručni ispit na teritoriji drugih republika bivše SFRJ najkasnije do 6. 4. 1992. godine, kao i položen ispit u drugim državama s kojima Bosna i Hercegovina ima potpisan sporazum o međusobnom priznavanju takvih ispita.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0" w:name="clan_7"/>
      <w:bookmarkEnd w:id="10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7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(Posebni uslovi)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Posebni uslovi za izdavanje licenci za izradu prostorno- planske dokumentacije su: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pet godina radnog iskustva;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odgovarajuća stručna sprema.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Posebni uslovi za izdavanje licenci iz oblasti izrade tehničke dokumentacije su: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tri godine radnog iskustva;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odgovarajuća stručna sprema.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Posebni uslovi za izdavanje licenci za građenje su: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dvije godine radnog iskustva;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odgovarajuća stručna sprema.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(4) Posebni uslovi za izdavanje licenci za vršenje nadzora nad građenjem su: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tri godine radnog iskustva;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odgovarajuća stručna sprema.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(5) Posebni uslovi za izdavanje licenci za vršenje revizije tehničke dokumentacije su: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posjedovanje licence Brčko Distrikta BiH za izradu tehničke dokumentacije;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pet godina radnog iskustva;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odgovarajuća stručna sprema.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1" w:name="clan_8"/>
      <w:bookmarkEnd w:id="11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8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(Rješenje o izdavanju licence)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O zahtjevu za izdavanje licence odlučuje šef Odjeljenja rješenjem.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Rok za donošenje rješenja iz stava (1) ovog člana je 15 dana od dana podnošenja urednog zahtjeva.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2" w:name="clan_9"/>
      <w:bookmarkEnd w:id="12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9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(Odgovarajući stepeni obrazovanja)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Stepeni obrazovanja stečeni po sistemu obrazovanja, zasnovanom na Bolonjskoj deklaraciji, u smislu ovog pravilnika, prilikom određivanja licenci su: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stepen obrazovanja "bachelor's degree" sa 1</w:t>
      </w:r>
      <w:r w:rsidRPr="00D507E0">
        <w:rPr>
          <w:rFonts w:ascii="Arial" w:hAnsi="Arial" w:cs="Arial"/>
          <w:i/>
          <w:iCs/>
          <w:color w:val="000000"/>
          <w:sz w:val="18"/>
          <w:szCs w:val="18"/>
        </w:rPr>
        <w:t>8</w:t>
      </w:r>
      <w:r w:rsidRPr="00D507E0">
        <w:rPr>
          <w:rFonts w:ascii="Arial" w:hAnsi="Arial" w:cs="Arial"/>
          <w:color w:val="000000"/>
          <w:sz w:val="18"/>
          <w:szCs w:val="18"/>
        </w:rPr>
        <w:t>0 bodova, odgovara stepenu "inženjer", VI stepen obrazovanja;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stepen "bachelor's degree" sa 240 bodova i "master's degree" odgovara stepenu "diplomirani inženjer", VII stepen obrazovanja.</w:t>
      </w:r>
    </w:p>
    <w:p w:rsidR="00D507E0" w:rsidRPr="00D507E0" w:rsidRDefault="00D507E0" w:rsidP="00D507E0">
      <w:pPr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bookmarkStart w:id="13" w:name="str_4"/>
      <w:bookmarkEnd w:id="13"/>
      <w:r w:rsidRPr="00D507E0">
        <w:rPr>
          <w:rFonts w:ascii="Arial" w:hAnsi="Arial" w:cs="Arial"/>
          <w:color w:val="000000"/>
          <w:sz w:val="25"/>
          <w:szCs w:val="25"/>
        </w:rPr>
        <w:t>GLAVA II. VRSTE LICENCI PREMA ZAVRŠENOJ STRUČNOJ SPREMI</w:t>
      </w:r>
    </w:p>
    <w:p w:rsidR="00D507E0" w:rsidRPr="00D507E0" w:rsidRDefault="00D507E0" w:rsidP="00D507E0">
      <w:pPr>
        <w:shd w:val="clear" w:color="auto" w:fill="FFFFFF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4" w:name="str_5"/>
      <w:bookmarkEnd w:id="14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Odjeljak A. Vrste licenci za izradu dokumenata prostornog planiranja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5" w:name="clan_10"/>
      <w:bookmarkEnd w:id="15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Član 10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(Licence grupe 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Licence iz oblasti prostorno-planske dokumentacije predstavljaju licence grupe 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Slovna oznaka A je sastavni dio šifre licenci iz stava (1) ovog člana.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6" w:name="clan_11"/>
      <w:bookmarkEnd w:id="16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11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planera za izradu dokumenata prostornog planiranja)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planera za izradu dokumenata prostornog planiranja je LBD-A1.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završen arhitektonski fakultet i stečeno zvanje diplomirani inženjer arhitekture ili diplomirani prostorni planer.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7" w:name="clan_12"/>
      <w:bookmarkEnd w:id="17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12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urbaniste za izradu dokumenta prostornog planiranja iz oblasti niskogradnje)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urbaniste za rukovođenje izradom dokumenata prostornog planiranja iz oblasti niskogradnje je LBD-A2.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saobraćaja ili diplomirani građevinski inženjer.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8" w:name="clan_13"/>
      <w:bookmarkEnd w:id="18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13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urbaniste za izradu planova komunalne infrastrukture)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urbaniste za rukovođenje izradom urbanističkih planova komunalne infrastrukture je LBD-A3.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elektrotehnike, diplomirani inženjer mašinstva, diplomirani inženjer građevinarstva, diplomirani inženjer pejzažne arhitekture.</w:t>
      </w:r>
    </w:p>
    <w:p w:rsidR="00D507E0" w:rsidRPr="00D507E0" w:rsidRDefault="00D507E0" w:rsidP="00D507E0">
      <w:pPr>
        <w:shd w:val="clear" w:color="auto" w:fill="FFFFFF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9" w:name="str_6"/>
      <w:bookmarkEnd w:id="19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Odjeljak B. Vrste licenci za izradu tehničke dokumentacije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0" w:name="clan_14"/>
      <w:bookmarkEnd w:id="20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14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(Licence grupe B)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Licence iz oblasti izrade tehničke dokumentacije predstavljaju licence grupe B.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Slovna oznaka B je sastavni dio šifre licenci iz stava (1) ovog člana.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1" w:name="clan_15"/>
      <w:bookmarkEnd w:id="21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15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arhitektonskih projekata, uređenja slobodnih prostora)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arhitektonskih projekata, uređenja slobodnih prostora je LBD-B1.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arhitekture.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 izradu: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svih arhitektonskih projekata i generalnih rješenja svih vrsta građevina;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projekata uređenja slobodnih i zelenih prostora;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projekata konstrukcija građevina visokogradnje do maksimalne spratnosti podrum i tri nadzemne etaže, ukupne površine do 400 m</w:t>
      </w:r>
      <w:r w:rsidRPr="00D507E0">
        <w:rPr>
          <w:rFonts w:ascii="Arial" w:hAnsi="Arial" w:cs="Arial"/>
          <w:color w:val="000000"/>
          <w:sz w:val="15"/>
          <w:szCs w:val="15"/>
          <w:vertAlign w:val="superscript"/>
        </w:rPr>
        <w:t>2</w:t>
      </w:r>
      <w:r w:rsidRPr="00D507E0">
        <w:rPr>
          <w:rFonts w:ascii="Arial" w:hAnsi="Arial" w:cs="Arial"/>
          <w:color w:val="000000"/>
          <w:sz w:val="18"/>
          <w:szCs w:val="18"/>
        </w:rPr>
        <w:t>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projektovanje, rekonstrukciju i sanaciju sekundarne mreže i priključaka vodovoda i kanalizacije.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2" w:name="clan_16"/>
      <w:bookmarkEnd w:id="22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16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građevinskih konstrukcija objekta visokogradnje, niskogradnje i hidrogradnje)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građevinskih konstrukcija objekata visokogradnje, niskogradnje i hidrogradnje je LBD-B2.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građevinarstva i položen stručni ispit iz oblasti "konstrukcije.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projektovanje konstrukcije, rekonstrukciju i sanaciju konstrukcije svih objekata visokogranje i niskogradnje, konstrukcijskih sistema svih vrsta i složenosti, materijala, raspona, spratnosti i visina;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projektovanje, rekonstrukciju i sanaciju mostova svih konstrukcijskih sistema, materijala, raspona i složenosti;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lastRenderedPageBreak/>
        <w:t>c) projektovanje, rekonstrukciju i sanaciju tunelskih i podzemnih konstrukcija, potpornih zidova, temeljnih jama, sanacija klizišta i temelja svih vrsta objekata;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projektovanje, rekonstrukciju i sanaciju puteva ranga ispod regionalnog i prilaza, uređenja terena i slobodnih površina;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projektovanje, rekonstrukciju i sanaciju nasutih brana i visokih betonskih brana svih konstrukcijskih sistema i ostalih konstrukcija hidrotehničkih građevina;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projektovanje, rekonstrukciju i sanaciju sekundarne mreže i priključaka vodovoda i kanalizacije;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g) projektovanje, rekonstrukciju i sanaciju kanala i cijevi manjih postrojenja za pripremu vode za piće, otpadnih voda, crpnih stanica, rezervoara i objekata za opremu, komade i armaturu;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h) izradu arhitektonskih projekata građevina visokogradnje maksimalne spratnosti podrum i tri nadzemne etaže, ukupne površine do 400 m</w:t>
      </w:r>
      <w:r w:rsidRPr="00D507E0">
        <w:rPr>
          <w:rFonts w:ascii="Arial" w:hAnsi="Arial" w:cs="Arial"/>
          <w:color w:val="000000"/>
          <w:sz w:val="15"/>
          <w:szCs w:val="15"/>
          <w:vertAlign w:val="superscript"/>
        </w:rPr>
        <w:t>2</w:t>
      </w:r>
      <w:r w:rsidRPr="00D507E0">
        <w:rPr>
          <w:rFonts w:ascii="Arial" w:hAnsi="Arial" w:cs="Arial"/>
          <w:color w:val="000000"/>
          <w:sz w:val="18"/>
          <w:szCs w:val="18"/>
        </w:rPr>
        <w:t>, na lokacijama koje ne uživaju nikakav stepen zaštite, kao i čeličnih i betonskih industrijskih hala i skladišnih prostora, nadstrešnica, silosa i rezervoara.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3" w:name="clan_17"/>
      <w:bookmarkEnd w:id="23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17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građevinskih konstrukcija objekata visokogradnje)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građevinskih konstrukcija objekata visokogradnje je LBD-B3.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građevinski inženjer općeg smjera, smjera za visokogradnju, smjera za industrijsku gradnju i urbanističko-komunalnog smjera.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projektovanje, rekonstrukciju i sanaciju svih objekata konstrukcije visokogradnje, konstrukcijskih sistema svih vrsta i složenosti, materijala, raspona spratnosti i visina;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projektovanje, rekonstrukciju i sanaciju puteva ranga ispod regionalnog i prilaza, potpornih zidova i propusta, uređenja terena i slobodnih površina;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projektovanje, rekonstrukciju i sanaciju mostova svih konstrukcijskih sistema, materijala, raspona i složenosti;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projektovanje, rekonstrukciju i sanaciju sekundarne mreže i priključaka vodovoda i kanalizacije;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projektovanje, rekonstrukciju i sanaciju kanala i cijevi manjih postrojenja za pripremu vode za piće, otpadnih voda, crpnih stanica, rezervoara i objekata za opremu, komade i armaturu;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izradu arhitektonskih projekata građevina visokogradnje maksimalne spratnosti podrum i tri nadzemne etaže, ukupne površine do 400 m</w:t>
      </w:r>
      <w:r w:rsidRPr="00D507E0">
        <w:rPr>
          <w:rFonts w:ascii="Arial" w:hAnsi="Arial" w:cs="Arial"/>
          <w:color w:val="000000"/>
          <w:sz w:val="15"/>
          <w:szCs w:val="15"/>
          <w:vertAlign w:val="superscript"/>
        </w:rPr>
        <w:t>2</w:t>
      </w:r>
      <w:r w:rsidRPr="00D507E0">
        <w:rPr>
          <w:rFonts w:ascii="Arial" w:hAnsi="Arial" w:cs="Arial"/>
          <w:color w:val="000000"/>
          <w:sz w:val="18"/>
          <w:szCs w:val="18"/>
        </w:rPr>
        <w:t>, na lokacijama koje ne uživaju nikakav stepen zaštite, na lokacijama koje ne uživaju nikakav stepen zaštite kao i čeličnih i betonskih industrijskih hala i skladišnih prostora, nadstrešnica, silosa i rezervoara.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4" w:name="clan_18"/>
      <w:bookmarkEnd w:id="24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18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građevinskih konstrukcija objekata niskogradnje)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građevinskih konstrukcija objekata niskogradnje je LBD-B4.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građevinarstva i položen stručni ispit iz oblasti "niskogradnja".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 projektovanje, rekonstrukciju i sanaciju: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svih vrsta objekata niskogradnje;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željezničkih pruga i željezničkih stanica;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zemljanih radova kao što su nasip, usjeka, zasjeka, galerija i saobraćajnih tunela, potpornih zidova i propusta, zaštite temeljnih jama;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uređenja terena i slobodnih površina;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mostova raspona do 20 m;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projektovanje rekonstrukciju i sanaciju sekundarne mreže i priključaka vodovoda i kanalizacije;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g) projektovanje, rekonstrukciju i sanaciju kanala i cijevi manjih postrojenja za pripremu vode za piće, otpadnih voda, crpnih stanica, rezervoara i objekata za opremu, komade i armaturu;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h) izradu arhitektonskih projekata građevina visokogradnje maksimalne spratnosti podrum i tri nadzemne etaže, ukupne površine do 400 m</w:t>
      </w:r>
      <w:r w:rsidRPr="00D507E0">
        <w:rPr>
          <w:rFonts w:ascii="Arial" w:hAnsi="Arial" w:cs="Arial"/>
          <w:color w:val="000000"/>
          <w:sz w:val="15"/>
          <w:szCs w:val="15"/>
          <w:vertAlign w:val="superscript"/>
        </w:rPr>
        <w:t>2</w:t>
      </w:r>
      <w:r w:rsidRPr="00D507E0">
        <w:rPr>
          <w:rFonts w:ascii="Arial" w:hAnsi="Arial" w:cs="Arial"/>
          <w:color w:val="000000"/>
          <w:sz w:val="18"/>
          <w:szCs w:val="18"/>
        </w:rPr>
        <w:t>, na lokacijama koje ne uživaju nikakav stepen zaštite.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5" w:name="clan_19"/>
      <w:bookmarkEnd w:id="25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19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građevinskih objekata hidrogradnje)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građevinskih objekata hidrogradnje je LBD-B5.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građevinski inženjer hidrotehničko-konstruktivnog smjera.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lastRenderedPageBreak/>
        <w:t>a) projektovanje, rekonstrukciju i sanaciju svih objekata konstrukcije visokogradnje, svih vrsta i složenosti konstrukcijskih sistema, materijala, raspona spratnosti i visina;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projektovanje, rekonstrukciju i sanaciju puteva ranga ispod regionalnog i prilaza, manjih potpornih zidova visine do 5 m i propusta;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projektovanje, rekonstrukciju i sanaciju unutrašnjih instalacija vodovoda i kanalizacije u objektima visokogradnje;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projektovanje, rekonstrukciju i sanaciju zemljanih radova, zaštita rovova i jama;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projektovanje, rekonstrukciju i sanaciju vanjskih mreža, instalacija vodovoda i kanalizacije svih pratećih hidrotehničkih objekata (magistralnih vodova, kolektora, crpnih stanica, bazena);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projektovanje, rekonstrukciju i sanaciju melioracionih sistema uređenja vodnih tokova i odbrambenih nasipa, sistema za prečišćavanje vode;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g) projektovanje, rekonstrukciju i sanaciju hidrotehničkih tunela i hidrotehničkih podzemnih objekata, objekata šahtova, brana do 15 m visine, crpnih stanica i drenažnih sistema;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h) projektovanje, rekonstrukciju i sanaciju propusta i mostova raspona do 20 m;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i) projektovanje, rekonstrukciju i sanaciju hidrotehničkih i vodoprivrednih sistema;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j) projektovanje, rekonstrukciju i sanaciju pristupnih gradilišnih puteva, uređenja terena i slobodnih površina;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k) izradu arhitektonskih projekata građevina visokogradnje maksimalne spratnosti podrum i tri nadzemne etaže, ukupne površine do 400 m</w:t>
      </w:r>
      <w:r w:rsidRPr="00D507E0">
        <w:rPr>
          <w:rFonts w:ascii="Arial" w:hAnsi="Arial" w:cs="Arial"/>
          <w:color w:val="000000"/>
          <w:sz w:val="15"/>
          <w:szCs w:val="15"/>
          <w:vertAlign w:val="superscript"/>
        </w:rPr>
        <w:t>2</w:t>
      </w:r>
      <w:r w:rsidRPr="00D507E0">
        <w:rPr>
          <w:rFonts w:ascii="Arial" w:hAnsi="Arial" w:cs="Arial"/>
          <w:color w:val="000000"/>
          <w:sz w:val="18"/>
          <w:szCs w:val="18"/>
        </w:rPr>
        <w:t>, na lokacijama koje ne uživaju nikakav stepen zaštite.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6" w:name="clan_20"/>
      <w:bookmarkEnd w:id="26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20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hidrotehničkih objekata i instalacija vodovoda i kanalizacije)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hidrotehničkih objekata i instalacija vodovoda i kanalizacije je LBD-B6.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građevinarstva i položen stručni ispit iz oblasti "hidrotehnika".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projektovanje, rekonstrukciju i sanaciju svih vrsta hidrotehničkih objekata (transportnih cjevovoda, mreža, instalacija vodovoda i kanalizacije svih pratećih hidrotehničkih objekata);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projektovanje, rekonstrukciju i sanaciju svih objekata konstrukcije visokogradnje, svih vrsta i složenosti konstrukcijskih sistema, materijala, raspona spratnosti i visina;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projektovanje, rekonstrukciju i sanaciju puteva ranga ispod regionalnog i prilaza, manjih potpornih zidova visine do 5 m i propusta;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projektovanje, rekonstrukciju i sanaciju unutrašnjih instalacija vodovoda i kanalizacije u objektima visokogradnje, svih složenosti;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projektovanje, rekonstrukciju i sanaciju zemljanih radova zaštite rovova i jama;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projektovanje, rekonstrukciju i sanaciju hidrotehničkih i vodoprivrednih sistema;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g) projektovanje, rekonstrukciju i sanaciju melioracionih sistema, uređenja vodnih tokova i odbrambenih nasipa, sistema za prečišćavanje vode;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h) projektovanje, rekonstrukciju i sanaciju hidrotehničkih tunela i hidrotehničkih podzemnih objekata, objekata šahtova, crpnih stanica i drenažnih sistema;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i) projektovanje, rekonstrukciju i sanaciju puteva ranga ispod regionalnog i prilaza, potpornih zidova i propusta, uređenja terena i slobodnih površina;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j) izradu arhitektonskih projekata građevina visokogradnje maksimalne spratnosti podrum i tri nadzemne etaže, ukupne površine do 400 m</w:t>
      </w:r>
      <w:r w:rsidRPr="00D507E0">
        <w:rPr>
          <w:rFonts w:ascii="Arial" w:hAnsi="Arial" w:cs="Arial"/>
          <w:color w:val="000000"/>
          <w:sz w:val="15"/>
          <w:szCs w:val="15"/>
          <w:vertAlign w:val="superscript"/>
        </w:rPr>
        <w:t>2</w:t>
      </w:r>
      <w:r w:rsidRPr="00D507E0">
        <w:rPr>
          <w:rFonts w:ascii="Arial" w:hAnsi="Arial" w:cs="Arial"/>
          <w:color w:val="000000"/>
          <w:sz w:val="18"/>
          <w:szCs w:val="18"/>
        </w:rPr>
        <w:t>, na lokacijama koje ne uživaju nikakav stepen zaštite.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7" w:name="clan_21"/>
      <w:bookmarkEnd w:id="27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21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instalacija objekata vodosnabdijevanja, termotehnike, termoenergetike, procesne i plinske tehnike)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instalacija objekata vodosnabdijevanja, termotehnike, termoenergetike, procesne i plinske tehnike je LBD-B7.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mašinstva smjera iz oblasti termotehnike ili procesne tehnike.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izradu projekata mašinskih instalacija objekata vodosnabdijevanja i industrijskih voda;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izradu projekata iz oblasti hidrotehnike i hidroenergetike;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izradu projekata iz oblasti termotehnike;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izradu projekata iz oblasti termoenergetike;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izradu projekata iz oblasti procesne tehnike;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izradu projekata iz oblasti gasne tehnike.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8" w:name="clan_22"/>
      <w:bookmarkEnd w:id="28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Član 22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transportnih sredstava, mašinskih konstrukcija i tehnologije, mašinskih dijelova skretnica)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transportnih sredstava, mašinskih konstrukcija i tehnologije, mašinskih dijelova skretnica je LBD-B8.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mašinstva.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izradu projekata iz oblasti transportnih sredstava, skladišta i mašinskih konstrukcija i tehnologije;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izradu projekata iz oblasti mašinskih dijelova skretnica, željezničke opreme i pribora.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9" w:name="clan_23"/>
      <w:bookmarkEnd w:id="29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23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elektroenergetskih instalacija niskog, srednjeg i visokog napona - razvodna postrojenja i prenos električne energije)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elektroenergetskih instalacija niskog, srednjeg i visokog napona - razvodna postrojenja i prenos električne energije je LBD-B9.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elektrotehnike, smjer elektroenergetika.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 projektovanje elektroenergetskih instalacija niskog, srednjeg i visokog napona - razvodna postrojenja i prenos električne energije.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0" w:name="clan_24"/>
      <w:bookmarkEnd w:id="30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24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upravljanja elektromotornim pogonima - automatika, mjerenja i regulacija)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upravljanja elektromotornim pogonima - automatika, mjerenja i regulacija je LBD-B10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elektrotehnike, smjer automatika i elektronika.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 projektovanje upravljanja elektromotornim pogonima - automatika, mjerenja i regulacija.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1" w:name="clan_25"/>
      <w:bookmarkEnd w:id="31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25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telekomunikacijskih i informatičkih mreža i sistema)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telekomunikacijskih i informatičkih mreža i sistema je LBD-B11.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elektrotehnike smjer telekomunikacije, računarstvo ili informatika.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projektovanje telekomunikacijskih i informatičkih mreža i sistema;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projektovanje telekomunikacijskog saobraćaja.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2" w:name="clan_26"/>
      <w:bookmarkEnd w:id="32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26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saobraćaja i saobraćajne signalizacije)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saobraćaja i saobraćajne signalizacije je LBD-B12.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saobraćaja.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 projektovanje saobraćaja i saobraćane signalizacije.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3" w:name="clan_27"/>
      <w:bookmarkEnd w:id="33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27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tehnološkog procesa)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tehnološkog procesa je LBD-B13.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tehnologije.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 licenci iz stava (1) ovog člana se obavezno navodi oblast za koju se izdaje licenca u zavisnosti od stečenog zvanja.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(4) Imalac licence iz stava (1) ovog člana ovlašten je za: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projektovanje tehnoloških procesa;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lastRenderedPageBreak/>
        <w:t>b) projektovanje rekonstrukcije i sanacije tehnoloških procesa.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4" w:name="clan_28"/>
      <w:bookmarkEnd w:id="34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28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geodetskih radova)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geodetskih radova je LBD-B14.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geodezije.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Odgovorni projektant geodetskih radova je ovlašten da izrađuje idejne projekte, glavne projekte i projekte izvedenog stanja geodetskih radova iz oblasti: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osnovnih geodetskih radova;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premjera i katastra;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uređenje zemljišne teritorije komasacijom;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geodetskih informacionih sistema;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geodetskih metrologija i standarda;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kartografije;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g) građevinarstva i arhitekture;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h) mašinstva i brodogradnje;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i) poljoprivrede i šumarstva;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j) rudarstva i hidrotehnike.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5" w:name="clan_29"/>
      <w:bookmarkEnd w:id="35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29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uređenja ozelenjavanja prostora, šumskih i poljoprivrednih zemljišta)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uređenja ozelenjavanja prostora, šumskih i poljoprivrednih zemljišta je LBD-B15.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šumarstva ili diplomirani inženjer hortikulture.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 izradu projekata uređenja ozelenjavanja prostora, šumskih i poljoprivrednih zemljišta.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6" w:name="clan_30"/>
      <w:bookmarkEnd w:id="36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30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projekata i elaborata zaštite od požara)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projekata i elaborata zaštite od požara je LBD-B16.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Izuzetno od uslova propisanih u članu 7. ovog Pravilnika, odgovarajuća stručna sprema za izdavanje licence iz stava (1) ovog člana je: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završen sedmi stepen stručne spreme iz oblasti zaštite od požara;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najmanje dvije godine radnog iskustva u struci;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položen stručni ispit za projektovanje iz oblasti zaštite od požara.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Licenca iz stava (1) ovog člana može se izdati i licu koje ispunjava sljedeće uslove: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sedmi stepen stručne spreme iz građevinske, arhitektonske, tehnološke, sigurnosne, zaštite na radu, mašinske, elektro i druge tehničke struke;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najmanje pet godina radnog iskustva u struci;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položen stručni ispit za projektovanje u oblasti zaštite od požara.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(4) Imalac licence iz stava (1) ovog člana ovlašten je za izradu projekata i elaborata zaštite od požara u skladu sa posebnim zakonom.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7" w:name="clan_31"/>
      <w:bookmarkEnd w:id="37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31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projektanta elaborata zaštite od požara)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projektanta elaborata zaštite od požara je LBD-B17.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Izuzetno od uslova propisanih u članu 7. ovog pravilnika, odgovarajuća stručna sprema za izdavanje licence iz stava (1) ovog člana je: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završen šesti stepen stručne spreme iz oblasti zaštite od požara;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najmanje dvije godine radnog iskustva u struci;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položen stručni ispit za projektovanje iz oblasti zaštite od požara.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 izradu elaborata zaštite od požara u skladu sa posebnim zakonom.</w:t>
      </w:r>
    </w:p>
    <w:p w:rsidR="00D507E0" w:rsidRPr="00D507E0" w:rsidRDefault="00D507E0" w:rsidP="00D507E0">
      <w:pPr>
        <w:shd w:val="clear" w:color="auto" w:fill="FFFFFF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8" w:name="str_7"/>
      <w:bookmarkEnd w:id="38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Odjeljak C. Vrste licenci za građenje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9" w:name="clan_32"/>
      <w:bookmarkEnd w:id="39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32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(Licence grupe C)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Licence za građenje predstavljaju licence grupe C.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Slovna oznaka C je sastavni dio šifre licenci iz stava (1) ovog člana.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0" w:name="clan_33"/>
      <w:bookmarkEnd w:id="40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33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radova objekata visokogradnje)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izvođača radova objekata visokogradnje je LBD-C1.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arhitekture.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izgradnju objekata visokogradnje spratnosti do Su+P+4+Pk ili 20 m visine, objekata raspona konstrukcije do 12m;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izvođenje svih vrsta građevinsko-zanatskih radova za sve objekte visokogradnje;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izradu unutrašnjih instalacija vodovoda i kanalizacije i priključaka na primarnu mrežu;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izradu sekundarne mreže vodovoda i kanalizacije u okviru kompleksa izgradnje objekata i priključaka na primarnu mrežu;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uređenje terena i slobodnih površina;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izgradnju prilaza i pristupnih puteva u okviru kompleksa izgradnje objekta.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1" w:name="clan_34"/>
      <w:bookmarkEnd w:id="41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34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radova na objektima visokogradnje, niskogradnje i hidrogradnje)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izvođača radova na objektima visokogradnje, niskogradnje i hidrogradnje je LBD-C2.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građevinski inženjer konstruktivnog smjera, diplomirani građevinski inženjer općeg smjera, urbanističko-komunalnog smjera, smjera za visokogradnju ili smjera za industrijsku gradnju.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izvođenje radova, rekonstrukciju i sanaciju svih objekata visokogradnje svih vrsta i složenosti konstrukcijskih sistema, materijala, raspona, spratnosti i visina;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izvođenje radova, rekonstrukciju i sanaciju mostova svih konstrukcijskih sistema, materijala, raspona i složenosti;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izvođenje radova, rekonstrukciju i sanaciju tunelskih i podzemnih konstrukcija, potpornih zidova, temeljnih jama, sanacija klizišta i temelja svih vrsta objekata;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izvođenje radova, rekonstrukciju i sanaciju puteva, prilaza, uređenja terena i slobodnih površina;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izvođenje radova, rekonstrukciju i sanaciju nasutih brana, betonskih brana svih konstrukcijskih sistema i ostalih konstrukcija, hidrotehničkih objekata;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izvođenje radova, rekonstrukciju i sanaciju unutrašnjih instalacija, mreže i priključaka vodovoda i kanalizacije;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g) radova (novih objekata, rekonstrukcija i sanacija) vanjskih mreža vodovoda i kanalizacije, svih vrsta hidrotehničkih objekata;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h) izvođenje građevinsko-zanatskih radova na objektima visokogradnje, niskogradnje i hidrogradnje;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i) terenska ispitivanja za potrebe izrade geotehničkih elaborata;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j) radove na poboljšanju tla u pogledu nosivosti;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k) duboko fundiranje u složenim uslovima (šipovi, dijafragme, bunari, kesoni i sl.);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l) izvođenje različitih tipova geotehničkih ankera;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m) specijalne radove na sanaciji klizišta;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n) zaštitu susjednih objekta u složenim geotehničkim uslovima dubokih iskopa ispod kota postojećih objekata;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nj) izradu različitih sistema za obaranje nivoa podzemnih voda.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2" w:name="clan_35"/>
      <w:bookmarkEnd w:id="42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35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radova na objektima niskogradnje)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izvođača radova na objektima niskogradnje je LBD-C3.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smjera niskogradnje.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 izvođenje: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lastRenderedPageBreak/>
        <w:t>a) radova, rekonstrukciju i sanaciju na svim putevima, željezničkim prugama i stanicama;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radova, rekonstrukciju i sanaciju na kolovoznim konstrukcijama i gornjem stroju željeznica;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zemljanih radova, radova na galerijama i tunelima, potpornih zidova i propusta, zaštite temeljnih jama, uređenja terena i slobodnih površina;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radova, rekonstrukciju i sanaciju na mostovima raspona do 20 m;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radova, rekonstrukciju i sanaciju objekata visokogradnje spratnosti do Su+P+4+Pk ili 20 m visine;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radova, rekonstrukciju i sanaciju unutrašnjih instalacija vodovoda i kanalizacije i izvođenje priključaka;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g) radova (novih objekata, rekonstrukcija i sanacija) vanjskih mreža vodovoda i kanalizacije svih vrsta hidrotehničkih objekata;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h) izvođenje različitih tipova geotehničkih ankera;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i) specijalne radove na sanaciji klizišta;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j) izvođenje građevinsko-zanatskih radova na objektima visokogradnje, niskogradnje i hidrogradnje.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3" w:name="clan_36"/>
      <w:bookmarkEnd w:id="43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36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radova hidrotehničkih objekata i instalacija vodovoda i kanalizacije)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izvođača radova hidrotehničkih objekata i instalacija vodovoda i kanalizacije je LBD-C4.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hidrotehničkog smjera.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 izvođenje: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radova (novih objekata, rekonstrukcija i sanacija) vanjskih transportnih cjevovoda, mreža vodovoda i kanalizacije svih vrsta hidrotehničkih objekata;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radova, rekonstrukciju i sanaciju unutrašnje instalacije vodovoda i kanalizacije u objektima visokogradnje;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zemljanih radova, zaštite rovova i jama;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radova, rekonstrukcija i sanaciju melioracionih sistema, uređenja vodenih tokova i odbrambenih nasipa, vodoprivrednih sistema, sistema za prečišćavanje otpadnih voda;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radova, rekonstrukciju i sanaciju hidrotehničkih tunela i hidrotehničkih podzemnih objekata, šahtova i slično;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radova, rekonstrukciju i sanaciju na branama do 15 m visine;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g) radova, rekonstrukciju i sanaciju objekata visokogradnje spratnosti do Su+P+4+Pk ili 20 m visine, objekata raspona konstrukcije do 12 m;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h) radova, rekonstrukciju i sanaciju na propustima i mostovima;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i) radova, rekonstrukciju i sanaciju uređenja terena i slobodnih površina;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j) građevinsko-zanatskih radova;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k) izradu različitih sistema za obaranje nivoa podzemnih voda;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l) izvođenje građevinsko-zanatskih radova na objektima visokogradnje, niskogradnje i hidrogradnje.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4" w:name="clan_37"/>
      <w:bookmarkEnd w:id="44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37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radova iz oblasti mašinstva)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izvođača radova iz oblasti mašinstva je LBD-C5.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mašinstva.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ima ovlaštenje da vrši izvođenje radova na objektima iz oblasti mašinstva i to: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termotehnike;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procesne i plinske tehnike (novih objekata, rekonstrukcija i sanacija);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mašinskih instalacija objekata;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vodosnabdijevanja i industrijskih voda;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transportnih sredstava;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mašinskih konstrukcija i tehnologije;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g) hidrotehnike i hidroenergetike;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h) mašinskih dijelova skretnica, željezničke opreme i pribora;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i) zavarivanja i konstrukcija.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5" w:name="clan_38"/>
      <w:bookmarkEnd w:id="45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38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radova na elektroenergetskim instalacijama niskog, srednjeg i visokog napona, upravljanja elektromotornim pogonima -automatika, mjerenja i regulacija)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lastRenderedPageBreak/>
        <w:t>(1) Šifra licence odgovornog izvođača radova na elektroenergetskim instalacijama niskog, srednjeg i visokog napona, upravljanja elektromotornim pogonima - automatika, mjerenja i regulacija je LBD-C6.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elektrotehnike.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ima ovlaštenje da vrši izvođenje radova na: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instalacijama niskog, srednjeg i visokog napona;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razvodnim postrojenjima;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elektromotornim pogonima, automatika mjerenje i regulacija;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telekomunikacijskim i informatičkim sistemima i mrežama.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6" w:name="clan_39"/>
      <w:bookmarkEnd w:id="46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39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radova telekomunikacijskih mreža i sistema telekomunikacijskog saobraćaja)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izvođača radova telekomunikacijskih mreža i sistema telekomunikacijskog saobraćaja je LBD-C7.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elektrotehnike smjer telekomunikacije, računarstvo ili informatika.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ima ovlaštenje da vrši izvođenje radova na: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telekomunikacijskim i informatičkim sistemima i mrežama;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instalacijama niskog i srednjeg napona;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razvodnim postrojenjima.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7" w:name="clan_40"/>
      <w:bookmarkEnd w:id="47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40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radova nad izvođenjem objekata saobraćajne signalizacije)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izvođača radova nad izvođenjem objekata saobraćajne signalizacije je LBD-C8.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saobraćajni inženjer.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ovlašten je za projektovanje, rekonstrukciju i sanaciju objekata saobraćajne signalizacije.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8" w:name="clan_41"/>
      <w:bookmarkEnd w:id="48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41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geodetskih radova)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izvođača geodetskih radova je LBD-C9.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geodezije.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ima ovlaštenje da vrši izvođenje svih radova iz oblasti geodezije u skladu sa zakonom, a naročito: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osnovnih geodetskih radova;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premjer i katastar;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uređenje zemljišne teritorije komasacijom;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geodetski informacioni sistemi;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geodetska metrologija i standardi;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kartografija;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g) građevinarstvo i arhitektura;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h) poljoprivreda i šumarstvo;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i) rudarstvo i hidrotehika.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9" w:name="clan_42"/>
      <w:bookmarkEnd w:id="49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42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radova iz oblasti geologije i geotehničkih podloga)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izvođača radova iz oblasti geologije i geotehničkih podloga je LBD-C10.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geologije.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je ovlašten za: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izvođenje inženjersko-geoloških, geofizičkih, hidrogeoloških i geotehničkih istraživačkih radova i terenskih ispitivanja u tlu i stijeni;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laboratorijska ispitivanja inženjerskih svojstava tla i stijena;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lastRenderedPageBreak/>
        <w:t>c) interpolaciju rezultata ispitivanja i istraživanja, iz tačaka a) i b) ovog stava, uz opis.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0" w:name="clan_43"/>
      <w:bookmarkEnd w:id="50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43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radova - inženjer)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izvođača radova - inženjera je LBD-C11.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inženjer građevine (VI stepen).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je ovlašten za izvođenje: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radova na objektima visokogradnje spratnosti do Su+P+2+Pot do 15 m visine i objektima manje složenosti konstrukcijskih sistema najvećeg raspona do 12m;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radova na putevima ranga ispod magistralnog, prilazima, uređenju terena i slobodnih površina;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radova na nasutim branama do 10 m visine;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zemljanih radova;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radova unutrašnjih instalacija, mreže i priključaka vodovoda i kanalizacije, hidrantskih mreža;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građevinsko-zanatskih radova na objektima visokogradnje, niskogradnje i hidrogradnje;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g) radova na propustima.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1" w:name="clan_44"/>
      <w:bookmarkEnd w:id="51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44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radova - tehničar)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izvođača radova - tehničara je LBD-C12.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građevinski ili arhitektonski tehničar (IV stepen).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je ovlašten za izvođenje: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radova na objektima visokogradnje spratnosti do Su+P+2+Pot, objektima manje složenosti konstrukcijskih sistema najvećeg raspona do 6 m;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radova na putevima ranga ispod magistralnog, prilaza, uređenja terena i slobodnih površina;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radova na nasutim branama do 10 m visine;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zemljanih radova;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radova unutrašnjih instalacija, mreže i priključaka vodovoda i kanalizacije, hidrantskih mreža;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građevinsko-zanatskih radova na objektima visokogradnje, niskogradnje i hidrogradnje.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2" w:name="clan_45"/>
      <w:bookmarkEnd w:id="52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45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mašinskih radova - inženjer)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izvođača mašinskih radova - inženjera je LBD-C13.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inženjer mašinstva (VI stepen).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je ovlašten za izvođenje radova na objektima iz oblasti mašinstva: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termotehnike;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procesne i plinske tehnike (rekonstrukcija i sanacija) i stambeno-poslovnih objekata spratnosti Su+P+1+Pk;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mašinskih instalacija objekata;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unutrašnjih instalacija vode i kanalizacije.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mašinskih dijelova skretnica, željezničke opreme i pribora.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3" w:name="clan_46"/>
      <w:bookmarkEnd w:id="53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46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mašinskih radova - tehničar)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izvođača mašinskih radova - tehničara je LBD-C14.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mašinski tehničar (IV stepen).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je ovlašten za izvođenje radova na objektima iz oblasti mašinstva: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grijanja, hlađenja i ventilacije stambeno-poslovnih objekata spratnosti Su+P+1+Pk;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plinske tehnike (novih objekata, rekonstrukcija i sanacija) stambeno-poslovnih objekata spratnosti Su+P+1+Pk;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unutrašnjih instalacija vode i kanalizacije.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4" w:name="clan_47"/>
      <w:bookmarkEnd w:id="54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47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elektroradova - inženjer)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lastRenderedPageBreak/>
        <w:t>(1) Šifra licence odgovornog izvođača elektroradova - inženjer je LBD-C15.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inženjer elektrotehnike (VI stepen).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je ovlašten za izvođenje radova na: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instalacijama niskog i srednjeg napona;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razvodnim postrojenjima;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telekomunikacijskim sistemima i mrežama.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5" w:name="clan_48"/>
      <w:bookmarkEnd w:id="55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48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elektroradova - tehničar)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odgovornog izvođača elektroradova - tehničara je LBD-C16.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elektrotehničar (IV stepen).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Imalac licence iz stava (1) ovog člana je ovlašten za izvođenje radova na: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instalacijama slabe i jake struje unutar objekata stambeno-poslovnih objekata spratnosti Su+P+1+Pk;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telekomunikacijskim sistemima i mrežama.</w:t>
      </w:r>
    </w:p>
    <w:p w:rsidR="00D507E0" w:rsidRPr="00D507E0" w:rsidRDefault="00D507E0" w:rsidP="00D507E0">
      <w:pPr>
        <w:shd w:val="clear" w:color="auto" w:fill="FFFFFF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6" w:name="str_8"/>
      <w:bookmarkEnd w:id="56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Odjeljak D. Vrste licenci za nadzor nad građenjem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7" w:name="clan_49"/>
      <w:bookmarkEnd w:id="57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49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(Licence grupe D)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Licence za nadzor nad građenjem predstavljaju licence grupe D.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Slovna oznaka D je sastavni dio šifre licenci iz stava (1) ovog člana.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8" w:name="clan_50"/>
      <w:bookmarkEnd w:id="58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50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(Opis poslova nadzora nad izvođenjem radova)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Opis poslova iz oblasti nadzora nad izvođenjem radova je isti kao i opis poslova iz odgovarajuće licence za izvođenje radova.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9" w:name="clan_51"/>
      <w:bookmarkEnd w:id="59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51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za nadzor nad izvođenjem radova objekata visokogradnje)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radova na objektima visokogradnje je LBD-D1.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izdavane licence iz stava (1) ovog člana je stečeno zvanje diplomirani inženjer arhitekture ili posjedovanje licence LBD-C1.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LBD-C1.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0" w:name="clan_52"/>
      <w:bookmarkEnd w:id="60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52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za nadzor nad izvođenjem radova na objektima visokogradnje, niskogradnje i hidrogradnje)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radova na objektima visokogradnje, niskogradnje i hidrogradnje je LBD-D2.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građevinski inženjer konstruktivnog smjera, diplomirani građevinski inženjer općeg smjera, inženjer urbanističko-komunalnog smjera, smjera za visokogradnju ili smjera za industrijsku gradnju ili posjedovanje licence LBD-C2.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LBD-C2.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1" w:name="clan_53"/>
      <w:bookmarkEnd w:id="61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53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za nadzor nad izvođenjem radova na objektima niskogradnje)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radova na objektima niskogradnje je LBD-D3.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smjera saobraćajnice ili posjedovanje licence LBD-C3.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LBD-C3.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2" w:name="clan_54"/>
      <w:bookmarkEnd w:id="62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54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za nadzor nad izvođenjem radova hidrotehničkih objekata i instalacija vodovoda i kanalizacije)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radova hidrotehničkih objekata i instalacija vodovoda i kanalizacije je LBD-D4.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lastRenderedPageBreak/>
        <w:t>(2) Odgovarajuća stručna sprema za izdavanje licence iz stava (1) ovog člana je stečeno zvanje diplomirani inženjer hidrotehničkog odsjeka ili posjedovanje licence LBD-C4.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LBD-C4.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3" w:name="clan_55"/>
      <w:bookmarkEnd w:id="63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55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za nadzor nad izvođenjem radova iz oblasti mašinstva)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radova iz oblasti mašinstva je LBD-D5.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mašinstva ili posjedovanje licence LBD-C5.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LBD-C5.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4" w:name="clan_56"/>
      <w:bookmarkEnd w:id="64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56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za nadzor nad izvođenjem radova na elektroenergetskim instalacijama niskog, srednjeg i visokog napona, upravljanja elektromotornim pogonima - automatika, mjerenja i regulacija)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radova na elektroenergetskim instalacijama niskog i srednjeg napona upravljanja elektromotornim pogonima - automatika, mjerenja i regulacija je LBD-D6.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elektrotehnike ili posjedovanje licence LBD-C6.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 C6.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5" w:name="clan_57"/>
      <w:bookmarkEnd w:id="65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57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za nadzor nad izvođenjem radova telekomunikacijskih mreža i sistema telekomunikacijskog saobraćaja)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radova na elektroenergetskim instalacijama telekomunikacijskih mreža i sistema telekomunikacijskog saobraćaja je LBD- D7.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elektrotehnike ili posjedovanje licence LBD-C7.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LBD-C7.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6" w:name="clan_58"/>
      <w:bookmarkEnd w:id="66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58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za nadzor nad izvođenjem radova saobraćajne signalizacije)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radova saobraćajne signalizacije je LBD-D8.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elektrotehnike ili posjedovanje licence LBD-C8.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LBD-C8.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7" w:name="clan_59"/>
      <w:bookmarkEnd w:id="67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59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za nadzor nad izvođenjem geodetskih radova)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geodetskih radova je LBD-D9.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geodezije ili posjedovanje licence LBD-C9.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LBD-C9.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8" w:name="clan_60"/>
      <w:bookmarkEnd w:id="68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60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odgovornog izvođača radova iz oblasti geologije i geotehničkih podloga)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radova iz oblasti geologije i geotehničkih podloga je LBD-D10.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geologije ili posjedovanje licence LBD-C10.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LBD-C10.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9" w:name="clan_61"/>
      <w:bookmarkEnd w:id="69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61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za nadzor nad izvođenjem radova - inžinjer)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građevinskih radova - inžinjer je LBD-D11.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inžinjer građevine (VI stepen) ili posjedovanje licence LBD-C11</w:t>
      </w: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LBD-C11.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0" w:name="clan_62"/>
      <w:bookmarkEnd w:id="70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Član 62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za nadzor nad izvođenjem radova - tehničar)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građevinskih radova je LBD-D12.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građevinski ili arhitektonski tehničar (IV stepen) ili posjedovanje licence LBD-C12.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LBD-C12.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1" w:name="clan_63"/>
      <w:bookmarkEnd w:id="71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63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za nadzor nad izvođenjem mašinskih radova - inženjer)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mašinskih radova - inženjer je LBD-D13.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inženjer mašinstva (VI stepen) ili posjedovanje licence LBD-C13.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LBD-C13.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2" w:name="clan_64"/>
      <w:bookmarkEnd w:id="72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64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za nadzor nad izvođenjem mašinskih radova - tehničar)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mašinskih radova - tehničar je LBD-D14.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mašinski tehničar (IV stepen) ili posjedovanje licence LBD-C14.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LBD-C14.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3" w:name="clan_65"/>
      <w:bookmarkEnd w:id="73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65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za nadzor nad izvođenjem elektroradova - inženjer)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radova iz oblasti elektrotehnike - inženjer je LBD-D15.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inženjer elektrotehnike (VI stepen) ili posjedovanje licence LBD-C15.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LBD-C15.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4" w:name="clan_66"/>
      <w:bookmarkEnd w:id="74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66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za nadzor nad izvođenjem elektroradova - tehničar)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za nadzor nad izvođenjem elektroradova - tehničar je LBD-D16.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elektrotehničar (IV stepen) ili posjedovanje licence LBD-C16.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Nadzor se vrši u skladu sa ovlaštenjem datim licencom LBD-C16.</w:t>
      </w:r>
    </w:p>
    <w:p w:rsidR="00D507E0" w:rsidRPr="00D507E0" w:rsidRDefault="00D507E0" w:rsidP="00D507E0">
      <w:pPr>
        <w:shd w:val="clear" w:color="auto" w:fill="FFFFFF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5" w:name="str_9"/>
      <w:bookmarkEnd w:id="75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Odjeljak E. Vrste licenci za reviziju tehničke dokumentacije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6" w:name="clan_67"/>
      <w:bookmarkEnd w:id="76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67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(Licence grupe 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Licence za ovlaštene revidente projektne dokumentacije predstavljaju licence grupe 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Slovna oznaka E je sastavni dio šifre licenci iz stava (1) ovog člana.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7" w:name="clan_68"/>
      <w:bookmarkEnd w:id="77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68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projekata arhitektonskih projekata, uređenja slobodnih prostora)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arhitektonskih projekata, uređenja slobodnih prostora je LBD-E1.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arhitekture i posjedovanje licence LBD-B1.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8" w:name="clan_69"/>
      <w:bookmarkEnd w:id="78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69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projekata građevinskih konstrukcija objekata visokogradnje, niskogradnje i hidrogradnje)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projekata građevinskih konstrukcija objekata visokogradnje, niskogradnje i hidrogradnje je LBD-E2.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građevinarstva i položen stručni ispit iz oblasti "konstrukcije" i posjedovanje licence LBD B2.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9" w:name="clan_70"/>
      <w:bookmarkEnd w:id="79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Član 70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projekata građevinskih konstrukcija objekata visokogradnje)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projekata građevinskih konstrukcija objekata visokogradnje je LBD-E3.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građevinski inženjer općeg smjera, inženjer urbanističko-komunalnog smjera, smjera za visokogradnju ili smjera za industrijsku gradnju i posjedovanje licence LBD-B3.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80" w:name="clan_71"/>
      <w:bookmarkEnd w:id="80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71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projekata građevinskih konstrukcija objekata niskogradnje)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projekata građevinskih konstrukcija objekata niskogradnje je LBD-E4.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građevinarstva i položen stručni ispit iz oblasti "niskogradnja" i posjedovanje licence LBD B4.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81" w:name="clan_72"/>
      <w:bookmarkEnd w:id="81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72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projekata građevinskih objekata hidrogradnje)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projekata građevinskih objekata hidrogradnje je LBD-E5.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građevinski inženjer hidrotehničko-konstruktivnog smjera i posjedovanje licence LBD-B5.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82" w:name="clan_73"/>
      <w:bookmarkEnd w:id="82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73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projekata hidrotehničkih objekata i instalacija vodovoda i kanalizacije)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projekata hidrotehničkih objekata i instalacija vodovoda i kanalizacije je LBD-E6.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građevinarstva i položen stručni ispit iz oblasti "hidrotehnika" i posjedovanje licence LBD B6.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83" w:name="clan_74"/>
      <w:bookmarkEnd w:id="83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74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projekta vodosnabdijevanja, termotehnike, termoenergetike, procesne i plinske tehnike)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projekta termotehnike, termoenergetike, procesne i plinske tehnike je LBD-E7.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mašinstva smjera iz oblasti termotehnike ili procesne tehnike i posjedovanje licence LBD-B7.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84" w:name="clan_75"/>
      <w:bookmarkEnd w:id="84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75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projekta transportnih sredstava, mašinskih konstrukcija i tehnologije, mašinskih dijelova skretnica)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projekta transportnih sredstava, mašinskih konstrukcija i tehnologije, mašinskih dijelova skretnica je LBD-E8.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mašinstva i posjedovanje licence LBD-B8.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85" w:name="clan_76"/>
      <w:bookmarkEnd w:id="85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76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projekata elektroenergetskih instalacija niskog, srednjeg i visokog napona - razvodna postrojenja i prenos električne energije)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projekta elektroenergetskih instalacija srednjeg i visokog napona - razvodna postrojenja i prenos električne energije je LBD- E9.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elektrotehnike, smjer elektroenergetika ili automatika i elektronika i posjedovanje licence LBD-B9.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86" w:name="clan_77"/>
      <w:bookmarkEnd w:id="86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77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projekata upravljanja elektromotornim pogonima - automatika, mjerenja i regulacija)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projekta, upravljanja elektromotornim pogonima - automatika, mjerenja i regulacija je LBD-E10.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elektrotehnike, smjer elektroenergetika ili automatika i elektronika i posjedovanje licence LBD-B10.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87" w:name="clan_78"/>
      <w:bookmarkEnd w:id="87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Član 78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projekata telekomunikacijskih i informatičkih mreža i sistema)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projekta telekomunikacijskih i informatičkih mreža i sistema je LBD- F11.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elektrotehnike, smjer telekomunikacije, računarstvo ili informatika i posjedovanje licence LBD-B11.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88" w:name="clan_79"/>
      <w:bookmarkEnd w:id="88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79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projekata saobraćaja i saobraćajne signalizacije)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projekta saobraćaja i saobraćajne signalizacije je LBD-E12.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saobraćaja i posjedovanje licence LBD-B12.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89" w:name="clan_80"/>
      <w:bookmarkEnd w:id="89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80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projekata tehnološkog procesa)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projekta tehnološkog procesa je LBD-E13.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tehnologije i posjedovanje licence LBD-B13.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Na licenci iz stava (1) ovog člana se obavezno navodi oblast za koju se licenca izdaje, zavisno od stečenog zvanja.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90" w:name="clan_81"/>
      <w:bookmarkEnd w:id="90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81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projekta geodetskih radova)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projekta geodetskih radova je LBD-E14.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geodezije i posjedovanje licence LBD-B14.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91" w:name="clan_82"/>
      <w:bookmarkEnd w:id="91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82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projekta uređenja ozelenjavanja prostora, šumskih i poljoprivrednih zemljišta)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projekta uređenja ozelenjavanja prostora šumskih i poljoprivrednih zemljišta je LBD-E15.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Odgovarajuća stručna sprema za izdavanje licence iz stava (1) ovog člana je stečeno zvanje diplomirani inženjer šumarstva ili diplomirani inženjer hortikulture i posjedovanje licence LBD-B15.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92" w:name="clan_83"/>
      <w:bookmarkEnd w:id="92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83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(Licenca ovlaštenog revidenta projekta i elaborata zaštite od požara)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Šifra licence ovlaštenog revidenta projekta i elaborata zaštite od požara je LBD-E16.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Izuzetno od uslova propisanih u članu 7. ovog pravilnika, odgovarajuća stručna sprema za izdavanje licence iz stava (1) ovog člana je: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posjedovanje licence LBD-B16;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sedmi stepen stručne spreme iz oblasti zaštite od požara;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najmanje pet godina radnog iskustva u struci.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Licenca iz stava (1) ovog člana može se izdati licu koje ima: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licencu LBD-B16;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sedmi stepen stručne spreme iz građevinske, arhitektonske, tehnološke, sigurnosne, zaštite na radu, mašinske, elektro i druge tehničke struke;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najmanje sedam godina radnog iskustva u struci.</w:t>
      </w:r>
    </w:p>
    <w:p w:rsidR="00D507E0" w:rsidRPr="00D507E0" w:rsidRDefault="00D507E0" w:rsidP="00D507E0">
      <w:pPr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bookmarkStart w:id="93" w:name="str_10"/>
      <w:bookmarkEnd w:id="93"/>
      <w:r w:rsidRPr="00D507E0">
        <w:rPr>
          <w:rFonts w:ascii="Arial" w:hAnsi="Arial" w:cs="Arial"/>
          <w:color w:val="000000"/>
          <w:sz w:val="25"/>
          <w:szCs w:val="25"/>
        </w:rPr>
        <w:t>GLAVA III. STRUČNA KOMISIJA, REGISTAR I LIČNI PEČAT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94" w:name="clan_84"/>
      <w:bookmarkEnd w:id="94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84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(Način određivanja vrste licence)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Vrsta licence se određuje na osnovu uslova utvrđenih ovim pravilnikom za svaku pojedinu licencu.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95" w:name="clan_85"/>
      <w:bookmarkEnd w:id="95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85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(Stručna komisija)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lastRenderedPageBreak/>
        <w:t>(1) Ukoliko iz dostavljenih priloga uz zahtjev iz člana 5. Pravilnika nije moguće jasno odrediti vrstu licence, gradonačelnik na prijedlog šefa Odjeljenja, donosi odluku o formiranju komisije, koja određuje vrstu licence na osnovu postojeće dokumentacije.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Komisija iz stava (1) ovog člana se sastoji od najmanje tri člana.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Prilikom određivanja vrste licence iz stava (1) ovog člana, komisija kao osnov za odlučivanja uzima i:</w:t>
      </w:r>
    </w:p>
    <w:p w:rsidR="00D507E0" w:rsidRPr="00D507E0" w:rsidRDefault="00D507E0" w:rsidP="00D507E0">
      <w:pPr>
        <w:shd w:val="clear" w:color="auto" w:fill="FFFFFF"/>
        <w:spacing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1) oblast iz koje je položen stručni ispit;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2) vrsta završenog fakulteta;</w:t>
      </w:r>
    </w:p>
    <w:p w:rsidR="00D507E0" w:rsidRPr="00D507E0" w:rsidRDefault="00D507E0" w:rsidP="00D507E0">
      <w:pPr>
        <w:shd w:val="clear" w:color="auto" w:fill="FFFFFF"/>
        <w:spacing w:before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3) stečeni stepen stručne spreme i zvanje.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96" w:name="clan_86"/>
      <w:bookmarkEnd w:id="96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86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(Registar licenci)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Odjeljenje vodi Registar licenci.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U Registar iz stava (1) ovog člana obavezno se unosi: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vrsta licence;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broj licence;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datum izdavanja;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ime i prezime, zvanje lica kome se izdaje licenca;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jedinstven matični broj lica kome se izdaje licenca;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f) šifra licence.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97" w:name="clan_87"/>
      <w:bookmarkEnd w:id="97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87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(Lični pečat)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Lice koje dobije licencu pribavlja i koristi lični pečat.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Lični pečat se koristi za ovjeru dokumenta.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(3) Vlasnik ličnog pečata je odgovoran za pravilnu i zakonitu upotrebu ličnog pečata.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(4) Lični pečat za lica koja posjeduju licencu za izradu prostorno-planske dokumentacije, izradu tehničke dokumentacije, građenje, nadzor nad građenjem i reviziju tehničke dokumentacije, je pravougaonog oblika, donje osnovice 4,00 cm i gornje osnovice 2,00 cm.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(5) U sredini pečata je ispisano ime i prezime lica koje posjeduje licencu.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(6) Ispod imena i prezimena ispisano je stručno zvanje.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(7) U donjem lijevom uglu ispod stručne spreme se nalazi šifra licence, a u donjem desnom uglu broj licence.</w:t>
      </w:r>
    </w:p>
    <w:p w:rsidR="00D507E0" w:rsidRPr="00D507E0" w:rsidRDefault="00D507E0" w:rsidP="00D50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98" w:name="str_11"/>
      <w:bookmarkEnd w:id="98"/>
      <w:r w:rsidRPr="00D507E0">
        <w:rPr>
          <w:rFonts w:ascii="Arial" w:hAnsi="Arial" w:cs="Arial"/>
          <w:b/>
          <w:bCs/>
          <w:color w:val="000000"/>
          <w:sz w:val="25"/>
          <w:szCs w:val="25"/>
        </w:rPr>
        <w:t>DIO TREĆI - ZAVRŠNE ODREDBE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99" w:name="clan_88"/>
      <w:bookmarkEnd w:id="99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88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(Sastavni dio pravilnika)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(1) Sastavni dio ovog pravilnika je: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a) Prilog 1 - Obrazac licence za izradu prostorno- planske dokumentacije;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b) Prilog 2 - Obrazac licence za izradu tehničke dokumentacije;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c) Prilog 3 - Obrazac licence za građenje;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d) Prilog 4 - Obrazac licence za nadzor nad građenjem;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e) Prilog 5 - Obrazac licence za reviziju tehničke dokumentacije.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(2) Obrasci iz stava (1) nalaze se u prilogu ovog pravilnika i čine njegov sastavni dio.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00" w:name="clan_89"/>
      <w:bookmarkEnd w:id="100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89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(Prestanak važenja ovlaštenja izdatih po ranijim propisima)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Ovlaštenja izdata fizičkim licima za projektovanje, građenje, nadzor nad građenjem i reviziju projektne dokumentacije, po propisima Bosne i Hercegovine, entiteta i Brčko Distrikta BiH, prestaju da važe na teritoriji Brčko Distrikta Bosne i Hercegovine u roku od 90 dana od dana stupanja na snagu ovog pravilnika.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01" w:name="clan_90"/>
      <w:bookmarkEnd w:id="101"/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90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507E0">
        <w:rPr>
          <w:rFonts w:ascii="Arial" w:hAnsi="Arial" w:cs="Arial"/>
          <w:b/>
          <w:bCs/>
          <w:color w:val="000000"/>
          <w:sz w:val="18"/>
          <w:szCs w:val="18"/>
        </w:rPr>
        <w:t>(Stupanje na snagu)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Ovaj pravilnik stupa na snagu danom donošenja i objavljuje se u "Službenom glasniku Brčko Distrikta BiH".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 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507E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lastRenderedPageBreak/>
        <w:t>Samostalni član Pravilnika o izmjenama i dopunama</w:t>
      </w:r>
      <w:r w:rsidRPr="00D507E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  <w:t>Pravilnika o davanju ovlaštenja fizičkim licima za projektovanje, građenje, nadzor nad građenjem i reviziju projektne dokumentacije</w:t>
      </w:r>
    </w:p>
    <w:p w:rsidR="00D507E0" w:rsidRPr="00D507E0" w:rsidRDefault="00D507E0" w:rsidP="00D507E0">
      <w:pPr>
        <w:shd w:val="clear" w:color="auto" w:fill="FFFFFF"/>
        <w:spacing w:before="48" w:after="48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D507E0">
        <w:rPr>
          <w:rFonts w:ascii="Arial" w:hAnsi="Arial" w:cs="Arial"/>
          <w:i/>
          <w:iCs/>
          <w:color w:val="000000"/>
          <w:sz w:val="18"/>
          <w:szCs w:val="18"/>
        </w:rPr>
        <w:t>("Sl. glasnik Brčko distrikta BiH", br. 18/2013)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Član 5</w:t>
      </w:r>
    </w:p>
    <w:p w:rsidR="00D507E0" w:rsidRPr="00D507E0" w:rsidRDefault="00D507E0" w:rsidP="00D507E0">
      <w:pPr>
        <w:shd w:val="clear" w:color="auto" w:fill="FFFFFF"/>
        <w:spacing w:before="24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07E0">
        <w:rPr>
          <w:rFonts w:ascii="Arial" w:hAnsi="Arial" w:cs="Arial"/>
          <w:b/>
          <w:bCs/>
          <w:color w:val="000000"/>
          <w:sz w:val="20"/>
          <w:szCs w:val="20"/>
        </w:rPr>
        <w:t>(Stupanje na snagu i objavljivanje)</w:t>
      </w:r>
    </w:p>
    <w:p w:rsidR="00D507E0" w:rsidRPr="00D507E0" w:rsidRDefault="00D507E0" w:rsidP="00D507E0">
      <w:pPr>
        <w:shd w:val="clear" w:color="auto" w:fill="FFFFFF"/>
        <w:spacing w:before="48" w:after="48"/>
        <w:rPr>
          <w:rFonts w:ascii="Arial" w:hAnsi="Arial" w:cs="Arial"/>
          <w:color w:val="000000"/>
          <w:sz w:val="18"/>
          <w:szCs w:val="18"/>
        </w:rPr>
      </w:pPr>
      <w:r w:rsidRPr="00D507E0">
        <w:rPr>
          <w:rFonts w:ascii="Arial" w:hAnsi="Arial" w:cs="Arial"/>
          <w:color w:val="000000"/>
          <w:sz w:val="18"/>
          <w:szCs w:val="18"/>
        </w:rPr>
        <w:t>Ovaj pravilnik stupa na snagu osmog dana od dana objavljivanja u "Službenom glasniku Brčko distrikta BiH".</w:t>
      </w:r>
    </w:p>
    <w:p w:rsidR="005321C3" w:rsidRDefault="005321C3"/>
    <w:sectPr w:rsidR="0053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E0"/>
    <w:rsid w:val="005321C3"/>
    <w:rsid w:val="00D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507E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07E0"/>
    <w:rPr>
      <w:b/>
      <w:bCs/>
      <w:sz w:val="24"/>
      <w:szCs w:val="24"/>
    </w:rPr>
  </w:style>
  <w:style w:type="paragraph" w:customStyle="1" w:styleId="podnaslovpropisa">
    <w:name w:val="podnaslovpropisa"/>
    <w:basedOn w:val="Normal"/>
    <w:rsid w:val="00D507E0"/>
    <w:pPr>
      <w:spacing w:before="100" w:beforeAutospacing="1" w:after="100" w:afterAutospacing="1"/>
    </w:pPr>
  </w:style>
  <w:style w:type="paragraph" w:customStyle="1" w:styleId="normalprored">
    <w:name w:val="normalprored"/>
    <w:basedOn w:val="Normal"/>
    <w:rsid w:val="00D507E0"/>
    <w:pPr>
      <w:spacing w:before="100" w:beforeAutospacing="1" w:after="100" w:afterAutospacing="1"/>
    </w:pPr>
  </w:style>
  <w:style w:type="paragraph" w:customStyle="1" w:styleId="wyq050---odeljak">
    <w:name w:val="wyq050---odeljak"/>
    <w:basedOn w:val="Normal"/>
    <w:rsid w:val="00D507E0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D507E0"/>
    <w:pPr>
      <w:spacing w:before="100" w:beforeAutospacing="1" w:after="100" w:afterAutospacing="1"/>
    </w:pPr>
  </w:style>
  <w:style w:type="paragraph" w:customStyle="1" w:styleId="normalboldcentar">
    <w:name w:val="normalboldcentar"/>
    <w:basedOn w:val="Normal"/>
    <w:rsid w:val="00D507E0"/>
    <w:pPr>
      <w:spacing w:before="100" w:beforeAutospacing="1" w:after="100" w:afterAutospacing="1"/>
    </w:pPr>
  </w:style>
  <w:style w:type="paragraph" w:customStyle="1" w:styleId="normal0">
    <w:name w:val="normal"/>
    <w:basedOn w:val="Normal"/>
    <w:rsid w:val="00D507E0"/>
    <w:pPr>
      <w:spacing w:before="100" w:beforeAutospacing="1" w:after="100" w:afterAutospacing="1"/>
    </w:pPr>
  </w:style>
  <w:style w:type="paragraph" w:customStyle="1" w:styleId="wyq060---pododeljak">
    <w:name w:val="wyq060---pododeljak"/>
    <w:basedOn w:val="Normal"/>
    <w:rsid w:val="00D507E0"/>
    <w:pPr>
      <w:spacing w:before="100" w:beforeAutospacing="1" w:after="100" w:afterAutospacing="1"/>
    </w:pPr>
  </w:style>
  <w:style w:type="paragraph" w:customStyle="1" w:styleId="wyq110---naslov-clana">
    <w:name w:val="wyq110---naslov-clana"/>
    <w:basedOn w:val="Normal"/>
    <w:rsid w:val="00D507E0"/>
    <w:pPr>
      <w:spacing w:before="100" w:beforeAutospacing="1" w:after="100" w:afterAutospacing="1"/>
    </w:pPr>
  </w:style>
  <w:style w:type="character" w:customStyle="1" w:styleId="stepen">
    <w:name w:val="stepen"/>
    <w:basedOn w:val="DefaultParagraphFont"/>
    <w:rsid w:val="00D507E0"/>
  </w:style>
  <w:style w:type="paragraph" w:customStyle="1" w:styleId="samostalni">
    <w:name w:val="samostalni"/>
    <w:basedOn w:val="Normal"/>
    <w:rsid w:val="00D507E0"/>
    <w:pPr>
      <w:spacing w:before="100" w:beforeAutospacing="1" w:after="100" w:afterAutospacing="1"/>
    </w:pPr>
  </w:style>
  <w:style w:type="paragraph" w:customStyle="1" w:styleId="samostalni1">
    <w:name w:val="samostalni1"/>
    <w:basedOn w:val="Normal"/>
    <w:rsid w:val="00D507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507E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07E0"/>
    <w:rPr>
      <w:b/>
      <w:bCs/>
      <w:sz w:val="24"/>
      <w:szCs w:val="24"/>
    </w:rPr>
  </w:style>
  <w:style w:type="paragraph" w:customStyle="1" w:styleId="podnaslovpropisa">
    <w:name w:val="podnaslovpropisa"/>
    <w:basedOn w:val="Normal"/>
    <w:rsid w:val="00D507E0"/>
    <w:pPr>
      <w:spacing w:before="100" w:beforeAutospacing="1" w:after="100" w:afterAutospacing="1"/>
    </w:pPr>
  </w:style>
  <w:style w:type="paragraph" w:customStyle="1" w:styleId="normalprored">
    <w:name w:val="normalprored"/>
    <w:basedOn w:val="Normal"/>
    <w:rsid w:val="00D507E0"/>
    <w:pPr>
      <w:spacing w:before="100" w:beforeAutospacing="1" w:after="100" w:afterAutospacing="1"/>
    </w:pPr>
  </w:style>
  <w:style w:type="paragraph" w:customStyle="1" w:styleId="wyq050---odeljak">
    <w:name w:val="wyq050---odeljak"/>
    <w:basedOn w:val="Normal"/>
    <w:rsid w:val="00D507E0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D507E0"/>
    <w:pPr>
      <w:spacing w:before="100" w:beforeAutospacing="1" w:after="100" w:afterAutospacing="1"/>
    </w:pPr>
  </w:style>
  <w:style w:type="paragraph" w:customStyle="1" w:styleId="normalboldcentar">
    <w:name w:val="normalboldcentar"/>
    <w:basedOn w:val="Normal"/>
    <w:rsid w:val="00D507E0"/>
    <w:pPr>
      <w:spacing w:before="100" w:beforeAutospacing="1" w:after="100" w:afterAutospacing="1"/>
    </w:pPr>
  </w:style>
  <w:style w:type="paragraph" w:customStyle="1" w:styleId="normal0">
    <w:name w:val="normal"/>
    <w:basedOn w:val="Normal"/>
    <w:rsid w:val="00D507E0"/>
    <w:pPr>
      <w:spacing w:before="100" w:beforeAutospacing="1" w:after="100" w:afterAutospacing="1"/>
    </w:pPr>
  </w:style>
  <w:style w:type="paragraph" w:customStyle="1" w:styleId="wyq060---pododeljak">
    <w:name w:val="wyq060---pododeljak"/>
    <w:basedOn w:val="Normal"/>
    <w:rsid w:val="00D507E0"/>
    <w:pPr>
      <w:spacing w:before="100" w:beforeAutospacing="1" w:after="100" w:afterAutospacing="1"/>
    </w:pPr>
  </w:style>
  <w:style w:type="paragraph" w:customStyle="1" w:styleId="wyq110---naslov-clana">
    <w:name w:val="wyq110---naslov-clana"/>
    <w:basedOn w:val="Normal"/>
    <w:rsid w:val="00D507E0"/>
    <w:pPr>
      <w:spacing w:before="100" w:beforeAutospacing="1" w:after="100" w:afterAutospacing="1"/>
    </w:pPr>
  </w:style>
  <w:style w:type="character" w:customStyle="1" w:styleId="stepen">
    <w:name w:val="stepen"/>
    <w:basedOn w:val="DefaultParagraphFont"/>
    <w:rsid w:val="00D507E0"/>
  </w:style>
  <w:style w:type="paragraph" w:customStyle="1" w:styleId="samostalni">
    <w:name w:val="samostalni"/>
    <w:basedOn w:val="Normal"/>
    <w:rsid w:val="00D507E0"/>
    <w:pPr>
      <w:spacing w:before="100" w:beforeAutospacing="1" w:after="100" w:afterAutospacing="1"/>
    </w:pPr>
  </w:style>
  <w:style w:type="paragraph" w:customStyle="1" w:styleId="samostalni1">
    <w:name w:val="samostalni1"/>
    <w:basedOn w:val="Normal"/>
    <w:rsid w:val="00D507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7403</Words>
  <Characters>47124</Characters>
  <Application>Microsoft Office Word</Application>
  <DocSecurity>0</DocSecurity>
  <Lines>392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Softic</dc:creator>
  <cp:lastModifiedBy>Sabina Softic</cp:lastModifiedBy>
  <cp:revision>1</cp:revision>
  <dcterms:created xsi:type="dcterms:W3CDTF">2022-02-23T07:24:00Z</dcterms:created>
  <dcterms:modified xsi:type="dcterms:W3CDTF">2022-02-23T07:25:00Z</dcterms:modified>
</cp:coreProperties>
</file>